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64" w:rsidRDefault="00DE4D64" w:rsidP="00DE4D64">
      <w:pPr>
        <w:spacing w:line="360" w:lineRule="auto"/>
        <w:jc w:val="left"/>
        <w:rPr>
          <w:rFonts w:ascii="宋体" w:hAnsi="宋体"/>
        </w:rPr>
      </w:pPr>
      <w:r>
        <w:rPr>
          <w:rFonts w:ascii="宋体" w:hAnsi="宋体"/>
          <w:b/>
          <w:color w:val="36363D"/>
          <w:sz w:val="24"/>
          <w:szCs w:val="24"/>
        </w:rPr>
        <w:t>市长大厦负一楼停车场增加6套双层停车项目比选公告</w:t>
      </w:r>
    </w:p>
    <w:p w:rsidR="00DE4D64" w:rsidRDefault="00DE4D64" w:rsidP="00DE4D64">
      <w:pPr>
        <w:spacing w:line="360" w:lineRule="auto"/>
        <w:jc w:val="left"/>
        <w:rPr>
          <w:rFonts w:ascii="宋体" w:hAnsi="宋体"/>
        </w:rPr>
      </w:pPr>
      <w:r>
        <w:rPr>
          <w:rFonts w:ascii="宋体" w:hAnsi="宋体"/>
          <w:color w:val="36363D"/>
          <w:sz w:val="24"/>
          <w:szCs w:val="24"/>
        </w:rPr>
        <w:t xml:space="preserve">                         招标编号：（2021）第11号</w:t>
      </w:r>
    </w:p>
    <w:p w:rsidR="00DE4D64" w:rsidRDefault="00DE4D64" w:rsidP="00DE4D64">
      <w:pPr>
        <w:spacing w:line="360" w:lineRule="auto"/>
        <w:jc w:val="left"/>
        <w:rPr>
          <w:rFonts w:ascii="宋体" w:hAnsi="宋体"/>
        </w:rPr>
      </w:pPr>
    </w:p>
    <w:p w:rsidR="00DE4D64" w:rsidRDefault="00DE4D64" w:rsidP="00DE4D64">
      <w:pPr>
        <w:widowControl/>
        <w:spacing w:line="360" w:lineRule="auto"/>
        <w:ind w:firstLineChars="200" w:firstLine="480"/>
        <w:jc w:val="left"/>
        <w:rPr>
          <w:rFonts w:ascii="宋体" w:hAnsi="宋体"/>
        </w:rPr>
      </w:pPr>
      <w:r>
        <w:rPr>
          <w:rFonts w:ascii="宋体" w:hAnsi="宋体"/>
          <w:color w:val="36363D"/>
          <w:sz w:val="24"/>
          <w:szCs w:val="24"/>
        </w:rPr>
        <w:t>按照我司《采购管理办法》有关规定，本着公平、公正、公开原则，我司拟对市长大厦负一楼停车场增加6套双层停车设备项目进行公开比选，相关公告如下：</w:t>
      </w:r>
    </w:p>
    <w:p w:rsidR="00DE4D64" w:rsidRDefault="00DE4D64" w:rsidP="00DE4D64">
      <w:pPr>
        <w:widowControl/>
        <w:spacing w:line="360" w:lineRule="auto"/>
        <w:ind w:firstLineChars="200" w:firstLine="480"/>
        <w:jc w:val="left"/>
        <w:rPr>
          <w:rFonts w:ascii="宋体" w:hAnsi="宋体"/>
        </w:rPr>
      </w:pPr>
      <w:r>
        <w:rPr>
          <w:rFonts w:ascii="宋体" w:hAnsi="宋体"/>
          <w:color w:val="36363D"/>
          <w:sz w:val="24"/>
          <w:szCs w:val="24"/>
        </w:rPr>
        <w:t>一、</w:t>
      </w:r>
      <w:r>
        <w:rPr>
          <w:rFonts w:ascii="宋体" w:hAnsi="宋体" w:cs="宋体"/>
          <w:b/>
          <w:bCs/>
          <w:color w:val="36363D"/>
          <w:kern w:val="0"/>
          <w:sz w:val="24"/>
          <w:szCs w:val="24"/>
        </w:rPr>
        <w:t>采购单位:</w:t>
      </w:r>
      <w:r>
        <w:rPr>
          <w:rFonts w:ascii="宋体" w:hAnsi="宋体"/>
          <w:color w:val="36363D"/>
          <w:sz w:val="24"/>
          <w:szCs w:val="24"/>
        </w:rPr>
        <w:t>广州中国市长大厦管理有限公司</w:t>
      </w:r>
    </w:p>
    <w:p w:rsidR="00DE4D64" w:rsidRDefault="00DE4D64" w:rsidP="00DE4D64">
      <w:pPr>
        <w:widowControl/>
        <w:spacing w:line="360" w:lineRule="auto"/>
        <w:ind w:firstLineChars="200" w:firstLine="482"/>
        <w:jc w:val="left"/>
        <w:rPr>
          <w:rFonts w:ascii="宋体" w:hAnsi="宋体"/>
        </w:rPr>
      </w:pPr>
      <w:r>
        <w:rPr>
          <w:rFonts w:ascii="宋体" w:hAnsi="宋体" w:cs="宋体"/>
          <w:b/>
          <w:bCs/>
          <w:color w:val="36363D"/>
          <w:kern w:val="0"/>
          <w:sz w:val="24"/>
          <w:szCs w:val="24"/>
        </w:rPr>
        <w:t>二、项目名称：</w:t>
      </w:r>
      <w:r>
        <w:rPr>
          <w:rFonts w:ascii="宋体" w:hAnsi="宋体"/>
          <w:color w:val="36363D"/>
          <w:sz w:val="24"/>
          <w:szCs w:val="24"/>
        </w:rPr>
        <w:t>市长大厦负一楼停车场增加6套双层停车设备项目</w:t>
      </w:r>
    </w:p>
    <w:p w:rsidR="00DE4D64" w:rsidRDefault="00DE4D64" w:rsidP="00DE4D64">
      <w:pPr>
        <w:widowControl/>
        <w:spacing w:line="360" w:lineRule="auto"/>
        <w:ind w:firstLineChars="200" w:firstLine="482"/>
        <w:jc w:val="left"/>
        <w:rPr>
          <w:rFonts w:ascii="宋体" w:hAnsi="宋体"/>
        </w:rPr>
      </w:pPr>
      <w:r>
        <w:rPr>
          <w:rFonts w:ascii="宋体" w:hAnsi="宋体" w:cs="宋体"/>
          <w:b/>
          <w:bCs/>
          <w:color w:val="36363D"/>
          <w:kern w:val="0"/>
          <w:sz w:val="24"/>
          <w:szCs w:val="24"/>
        </w:rPr>
        <w:t>三、采购内容：</w:t>
      </w:r>
    </w:p>
    <w:p w:rsidR="00DE4D64" w:rsidRDefault="00DE4D64" w:rsidP="00DE4D64">
      <w:pPr>
        <w:spacing w:line="360" w:lineRule="auto"/>
        <w:ind w:firstLineChars="200" w:firstLine="480"/>
        <w:rPr>
          <w:rFonts w:ascii="宋体" w:hAnsi="宋体"/>
        </w:rPr>
      </w:pPr>
      <w:r>
        <w:rPr>
          <w:rFonts w:ascii="宋体" w:hAnsi="宋体" w:cs="宋体"/>
          <w:color w:val="36363D"/>
          <w:kern w:val="0"/>
          <w:sz w:val="24"/>
          <w:szCs w:val="24"/>
        </w:rPr>
        <w:t>确定一家中选单位，对</w:t>
      </w:r>
      <w:r>
        <w:rPr>
          <w:rFonts w:ascii="宋体" w:hAnsi="宋体"/>
          <w:color w:val="36363D"/>
          <w:sz w:val="24"/>
          <w:szCs w:val="24"/>
        </w:rPr>
        <w:t>市长大厦负一楼停车场增加6套双层停车设备项目（工程量清单）。合同双方权利和义务、合同的期限、费用计取方式、支付方式等详见后附的合同文件。</w:t>
      </w:r>
    </w:p>
    <w:p w:rsidR="00DE4D64" w:rsidRDefault="00DE4D64" w:rsidP="00DE4D64">
      <w:pPr>
        <w:widowControl/>
        <w:spacing w:line="360" w:lineRule="auto"/>
        <w:ind w:firstLineChars="200" w:firstLine="482"/>
        <w:jc w:val="left"/>
        <w:rPr>
          <w:rFonts w:ascii="宋体" w:hAnsi="宋体"/>
        </w:rPr>
      </w:pPr>
      <w:r>
        <w:rPr>
          <w:rFonts w:ascii="宋体" w:hAnsi="宋体" w:cs="宋体"/>
          <w:b/>
          <w:bCs/>
          <w:color w:val="36363D"/>
          <w:kern w:val="0"/>
          <w:sz w:val="24"/>
          <w:szCs w:val="24"/>
        </w:rPr>
        <w:t>四、工期</w:t>
      </w:r>
      <w:r>
        <w:rPr>
          <w:rFonts w:ascii="宋体" w:hAnsi="宋体" w:cs="宋体"/>
          <w:color w:val="36363D"/>
          <w:kern w:val="0"/>
          <w:sz w:val="24"/>
          <w:szCs w:val="24"/>
        </w:rPr>
        <w:t>：自收到甲</w:t>
      </w:r>
      <w:r>
        <w:rPr>
          <w:rFonts w:ascii="宋体" w:hAnsi="宋体"/>
          <w:color w:val="36363D"/>
          <w:sz w:val="24"/>
          <w:szCs w:val="24"/>
        </w:rPr>
        <w:t>方通知之日起90个</w:t>
      </w:r>
      <w:proofErr w:type="gramStart"/>
      <w:r>
        <w:rPr>
          <w:rFonts w:ascii="宋体" w:hAnsi="宋体"/>
          <w:color w:val="36363D"/>
          <w:sz w:val="24"/>
          <w:szCs w:val="24"/>
        </w:rPr>
        <w:t>日历天</w:t>
      </w:r>
      <w:proofErr w:type="gramEnd"/>
      <w:r>
        <w:rPr>
          <w:rFonts w:ascii="宋体" w:hAnsi="宋体"/>
          <w:color w:val="36363D"/>
          <w:sz w:val="24"/>
          <w:szCs w:val="24"/>
        </w:rPr>
        <w:t>完成。</w:t>
      </w:r>
    </w:p>
    <w:p w:rsidR="00DE4D64" w:rsidRDefault="00DE4D64" w:rsidP="00DE4D64">
      <w:pPr>
        <w:widowControl/>
        <w:spacing w:line="360" w:lineRule="auto"/>
        <w:ind w:firstLineChars="200" w:firstLine="482"/>
        <w:jc w:val="left"/>
        <w:rPr>
          <w:rFonts w:ascii="宋体" w:hAnsi="宋体"/>
        </w:rPr>
      </w:pPr>
      <w:r>
        <w:rPr>
          <w:rFonts w:ascii="宋体" w:hAnsi="宋体" w:cs="宋体"/>
          <w:b/>
          <w:bCs/>
          <w:color w:val="36363D"/>
          <w:kern w:val="0"/>
          <w:sz w:val="24"/>
          <w:szCs w:val="24"/>
        </w:rPr>
        <w:t>五、比选资格要求</w:t>
      </w:r>
    </w:p>
    <w:p w:rsidR="00DE4D64" w:rsidRDefault="00DE4D64" w:rsidP="00DE4D64">
      <w:pPr>
        <w:spacing w:line="360" w:lineRule="auto"/>
        <w:ind w:firstLineChars="200" w:firstLine="480"/>
        <w:rPr>
          <w:rFonts w:ascii="宋体" w:hAnsi="宋体"/>
        </w:rPr>
      </w:pPr>
      <w:r>
        <w:rPr>
          <w:rFonts w:ascii="宋体" w:hAnsi="宋体" w:cs="宋体"/>
          <w:color w:val="36363D"/>
          <w:kern w:val="0"/>
          <w:sz w:val="24"/>
          <w:szCs w:val="24"/>
        </w:rPr>
        <w:t>1.具有独立法人资格，持有工商行政管理部门核发的法人营业执照（在有效期内）。</w:t>
      </w:r>
    </w:p>
    <w:p w:rsidR="00DE4D64" w:rsidRDefault="00DE4D64" w:rsidP="00DE4D64">
      <w:pPr>
        <w:spacing w:line="360" w:lineRule="auto"/>
        <w:ind w:firstLineChars="200" w:firstLine="480"/>
        <w:rPr>
          <w:rFonts w:ascii="宋体" w:hAnsi="宋体"/>
          <w:sz w:val="24"/>
          <w:szCs w:val="24"/>
        </w:rPr>
      </w:pPr>
      <w:r>
        <w:rPr>
          <w:rFonts w:ascii="宋体" w:hAnsi="宋体"/>
          <w:sz w:val="24"/>
          <w:szCs w:val="24"/>
        </w:rPr>
        <w:t>2.具有《中华人民共和国特种设备制造许可证》；《起重机械类型为机械式停车设备》；《中华人民共和国特种设备安装改造维修许可证》；《起重机械类为机械式停车设备》；《中华人民共和国特种设备生产许可证》（在有效期内）。</w:t>
      </w:r>
    </w:p>
    <w:p w:rsidR="00DE4D64" w:rsidRDefault="00DE4D64" w:rsidP="00DE4D64">
      <w:pPr>
        <w:spacing w:line="360" w:lineRule="auto"/>
        <w:ind w:firstLineChars="200" w:firstLine="480"/>
        <w:rPr>
          <w:rFonts w:ascii="宋体" w:hAnsi="宋体"/>
        </w:rPr>
      </w:pPr>
      <w:r>
        <w:rPr>
          <w:rFonts w:ascii="宋体" w:hAnsi="宋体" w:cs="宋体"/>
          <w:color w:val="36363D"/>
          <w:kern w:val="0"/>
          <w:sz w:val="24"/>
          <w:szCs w:val="24"/>
        </w:rPr>
        <w:t>3.投标人已办理合法税务登记，具有开具增值税专用发票能力。</w:t>
      </w:r>
    </w:p>
    <w:p w:rsidR="00DE4D64" w:rsidRDefault="00DE4D64" w:rsidP="00DE4D64">
      <w:pPr>
        <w:spacing w:line="360" w:lineRule="auto"/>
        <w:ind w:firstLineChars="200" w:firstLine="480"/>
        <w:rPr>
          <w:rFonts w:ascii="宋体" w:hAnsi="宋体"/>
        </w:rPr>
      </w:pPr>
      <w:r>
        <w:rPr>
          <w:rFonts w:ascii="宋体" w:hAnsi="宋体" w:cs="宋体"/>
          <w:color w:val="36363D"/>
          <w:kern w:val="0"/>
          <w:sz w:val="24"/>
          <w:szCs w:val="24"/>
        </w:rPr>
        <w:t>4.本项目不接受联合体投标。</w:t>
      </w:r>
    </w:p>
    <w:p w:rsidR="00DE4D64" w:rsidRDefault="00DE4D64" w:rsidP="00DE4D64">
      <w:pPr>
        <w:spacing w:line="360" w:lineRule="auto"/>
        <w:ind w:firstLineChars="200" w:firstLine="480"/>
        <w:rPr>
          <w:rFonts w:ascii="宋体" w:hAnsi="宋体"/>
        </w:rPr>
      </w:pPr>
      <w:r>
        <w:rPr>
          <w:rFonts w:ascii="宋体" w:hAnsi="宋体" w:cs="宋体"/>
          <w:color w:val="36363D"/>
          <w:kern w:val="0"/>
          <w:sz w:val="24"/>
          <w:szCs w:val="24"/>
        </w:rPr>
        <w:t>5.允许代理商投标。</w:t>
      </w:r>
    </w:p>
    <w:p w:rsidR="00DE4D64" w:rsidRDefault="00DE4D64" w:rsidP="00DE4D64">
      <w:pPr>
        <w:widowControl/>
        <w:tabs>
          <w:tab w:val="left" w:pos="940"/>
        </w:tabs>
        <w:spacing w:line="360" w:lineRule="auto"/>
        <w:ind w:firstLineChars="200" w:firstLine="482"/>
        <w:jc w:val="left"/>
        <w:rPr>
          <w:rFonts w:ascii="宋体" w:hAnsi="宋体"/>
          <w:color w:val="36363D"/>
          <w:sz w:val="24"/>
          <w:szCs w:val="24"/>
        </w:rPr>
      </w:pPr>
      <w:r>
        <w:rPr>
          <w:rFonts w:ascii="宋体" w:hAnsi="宋体"/>
          <w:b/>
          <w:color w:val="36363D"/>
          <w:sz w:val="24"/>
          <w:szCs w:val="24"/>
        </w:rPr>
        <w:t>六、</w:t>
      </w:r>
      <w:r>
        <w:rPr>
          <w:rFonts w:ascii="宋体" w:hAnsi="宋体" w:cs="宋体"/>
          <w:b/>
          <w:bCs/>
          <w:color w:val="36363D"/>
          <w:kern w:val="0"/>
          <w:sz w:val="24"/>
          <w:szCs w:val="24"/>
        </w:rPr>
        <w:t>确定中选人方式</w:t>
      </w:r>
    </w:p>
    <w:p w:rsidR="00DE4D64" w:rsidRDefault="00DE4D64" w:rsidP="00DE4D64">
      <w:pPr>
        <w:widowControl/>
        <w:spacing w:line="360" w:lineRule="auto"/>
        <w:ind w:firstLineChars="200" w:firstLine="480"/>
        <w:jc w:val="left"/>
        <w:rPr>
          <w:rFonts w:ascii="宋体" w:hAnsi="宋体"/>
          <w:color w:val="36363D"/>
          <w:sz w:val="24"/>
          <w:szCs w:val="24"/>
        </w:rPr>
      </w:pPr>
      <w:r>
        <w:rPr>
          <w:rFonts w:ascii="宋体" w:hAnsi="宋体"/>
          <w:color w:val="36363D"/>
          <w:sz w:val="24"/>
          <w:szCs w:val="24"/>
        </w:rPr>
        <w:t>1、本项目招标采用经资格审核有效后，以综合评分方法确定中选候选人。</w:t>
      </w:r>
    </w:p>
    <w:p w:rsidR="00DE4D64" w:rsidRDefault="00DE4D64" w:rsidP="00DE4D64">
      <w:pPr>
        <w:widowControl/>
        <w:spacing w:line="360" w:lineRule="auto"/>
        <w:ind w:firstLineChars="200" w:firstLine="480"/>
        <w:jc w:val="left"/>
        <w:rPr>
          <w:rFonts w:ascii="宋体" w:hAnsi="宋体"/>
          <w:color w:val="36363D"/>
          <w:sz w:val="24"/>
          <w:szCs w:val="24"/>
        </w:rPr>
      </w:pPr>
      <w:r>
        <w:rPr>
          <w:rFonts w:ascii="宋体" w:hAnsi="宋体"/>
          <w:color w:val="36363D"/>
          <w:sz w:val="24"/>
          <w:szCs w:val="24"/>
        </w:rPr>
        <w:t>2、确定中标候选人</w:t>
      </w:r>
      <w:r>
        <w:rPr>
          <w:rFonts w:ascii="宋体" w:hAnsi="宋体"/>
          <w:b/>
          <w:color w:val="36363D"/>
          <w:sz w:val="24"/>
          <w:szCs w:val="24"/>
        </w:rPr>
        <w:t>：1）开标：</w:t>
      </w:r>
      <w:r>
        <w:rPr>
          <w:rFonts w:ascii="宋体" w:hAnsi="宋体"/>
          <w:color w:val="36363D"/>
          <w:sz w:val="24"/>
          <w:szCs w:val="24"/>
        </w:rPr>
        <w:t>由招标人组织开标工作并形成相关记录。</w:t>
      </w:r>
      <w:r>
        <w:rPr>
          <w:rFonts w:ascii="宋体" w:hAnsi="宋体"/>
          <w:b/>
          <w:color w:val="36363D"/>
          <w:sz w:val="24"/>
          <w:szCs w:val="24"/>
        </w:rPr>
        <w:t>2）资格审查：</w:t>
      </w:r>
      <w:r>
        <w:rPr>
          <w:rFonts w:ascii="宋体" w:hAnsi="宋体"/>
          <w:color w:val="36363D"/>
          <w:sz w:val="24"/>
          <w:szCs w:val="24"/>
        </w:rPr>
        <w:t>招标人将按照附</w:t>
      </w:r>
      <w:r>
        <w:rPr>
          <w:rFonts w:ascii="宋体" w:hAnsi="宋体" w:hint="eastAsia"/>
          <w:color w:val="36363D"/>
          <w:sz w:val="24"/>
          <w:szCs w:val="24"/>
        </w:rPr>
        <w:t>件4</w:t>
      </w:r>
      <w:r>
        <w:rPr>
          <w:rFonts w:ascii="宋体" w:hAnsi="宋体"/>
          <w:color w:val="36363D"/>
          <w:sz w:val="24"/>
          <w:szCs w:val="24"/>
        </w:rPr>
        <w:t>的评审内容对各投标人的投标资格审核审查。</w:t>
      </w:r>
      <w:r>
        <w:rPr>
          <w:rFonts w:ascii="宋体" w:hAnsi="宋体"/>
          <w:b/>
          <w:color w:val="36363D"/>
          <w:sz w:val="24"/>
          <w:szCs w:val="24"/>
        </w:rPr>
        <w:t>3）技术评审：</w:t>
      </w:r>
      <w:r>
        <w:rPr>
          <w:rFonts w:ascii="宋体" w:hAnsi="宋体"/>
          <w:color w:val="36363D"/>
          <w:sz w:val="24"/>
          <w:szCs w:val="24"/>
        </w:rPr>
        <w:t>招标人根据各投标人提供的改造方案，从技术来源、专利情况、设备组装要求、设备技术要求、施工组织方案规划合理性等方面在[0–</w:t>
      </w:r>
      <w:r>
        <w:rPr>
          <w:rFonts w:ascii="宋体" w:hAnsi="宋体" w:hint="eastAsia"/>
          <w:color w:val="36363D"/>
          <w:sz w:val="24"/>
          <w:szCs w:val="24"/>
        </w:rPr>
        <w:t>3</w:t>
      </w:r>
      <w:r>
        <w:rPr>
          <w:rFonts w:ascii="宋体" w:hAnsi="宋体"/>
          <w:color w:val="36363D"/>
          <w:sz w:val="24"/>
          <w:szCs w:val="24"/>
        </w:rPr>
        <w:t>0分]区间进行技术评分</w:t>
      </w:r>
      <w:r>
        <w:rPr>
          <w:rFonts w:ascii="宋体" w:hAnsi="宋体" w:hint="eastAsia"/>
          <w:color w:val="000000"/>
          <w:sz w:val="24"/>
          <w:szCs w:val="24"/>
        </w:rPr>
        <w:t>，本项总分为30分。</w:t>
      </w:r>
      <w:r>
        <w:rPr>
          <w:rFonts w:ascii="宋体" w:hAnsi="宋体"/>
          <w:b/>
          <w:color w:val="36363D"/>
          <w:sz w:val="24"/>
          <w:szCs w:val="24"/>
        </w:rPr>
        <w:t>4）商务评分：</w:t>
      </w:r>
      <w:r>
        <w:rPr>
          <w:rFonts w:ascii="宋体" w:hAnsi="宋体"/>
          <w:color w:val="36363D"/>
          <w:sz w:val="24"/>
          <w:szCs w:val="24"/>
        </w:rPr>
        <w:t>招标人根据各投标人提供的企业</w:t>
      </w:r>
      <w:r>
        <w:rPr>
          <w:rFonts w:ascii="宋体" w:hAnsi="宋体"/>
          <w:color w:val="36363D"/>
          <w:sz w:val="24"/>
          <w:szCs w:val="24"/>
        </w:rPr>
        <w:lastRenderedPageBreak/>
        <w:t>信用情况、过往类似业绩、注册资本、项目管理及安全能力、投标人实力、投标人获得国家有关部门或行业协会颁发的资质等级或奖项、技术人员资质、售后服务机构等从[0-20分]区间进行商务评分，本项总分20分；</w:t>
      </w:r>
      <w:r>
        <w:rPr>
          <w:rFonts w:ascii="宋体" w:hAnsi="宋体"/>
          <w:b/>
          <w:color w:val="36363D"/>
          <w:sz w:val="24"/>
          <w:szCs w:val="24"/>
        </w:rPr>
        <w:t>5）经济评审</w:t>
      </w:r>
      <w:r>
        <w:rPr>
          <w:rFonts w:ascii="宋体" w:hAnsi="宋体"/>
          <w:color w:val="36363D"/>
          <w:sz w:val="24"/>
          <w:szCs w:val="24"/>
        </w:rPr>
        <w:t>：</w:t>
      </w:r>
      <w:proofErr w:type="gramStart"/>
      <w:r>
        <w:rPr>
          <w:rFonts w:ascii="宋体" w:hAnsi="宋体" w:hint="eastAsia"/>
          <w:color w:val="000000"/>
          <w:sz w:val="24"/>
          <w:szCs w:val="24"/>
        </w:rPr>
        <w:t>取</w:t>
      </w:r>
      <w:r>
        <w:rPr>
          <w:rFonts w:ascii="宋体" w:hAnsi="宋体" w:hint="eastAsia"/>
          <w:sz w:val="24"/>
          <w:szCs w:val="24"/>
        </w:rPr>
        <w:t>通过</w:t>
      </w:r>
      <w:proofErr w:type="gramEnd"/>
      <w:r>
        <w:rPr>
          <w:rFonts w:ascii="宋体" w:hAnsi="宋体" w:hint="eastAsia"/>
          <w:sz w:val="24"/>
          <w:szCs w:val="24"/>
        </w:rPr>
        <w:t>投标文件资格性审查的各投标人合计总报价中的平均值为评标参考价；当投标价等于评标参考价时得5</w:t>
      </w:r>
      <w:r>
        <w:rPr>
          <w:rFonts w:ascii="宋体" w:hAnsi="宋体"/>
          <w:sz w:val="24"/>
          <w:szCs w:val="24"/>
        </w:rPr>
        <w:t>0分，标价每高于评标参考价1%，扣</w:t>
      </w:r>
      <w:r>
        <w:rPr>
          <w:rFonts w:ascii="宋体" w:hAnsi="宋体" w:hint="eastAsia"/>
          <w:sz w:val="24"/>
          <w:szCs w:val="24"/>
        </w:rPr>
        <w:t>1分，每低于评标参考价1</w:t>
      </w:r>
      <w:r>
        <w:rPr>
          <w:rFonts w:ascii="宋体" w:hAnsi="宋体"/>
          <w:sz w:val="24"/>
          <w:szCs w:val="24"/>
        </w:rPr>
        <w:t>%，扣</w:t>
      </w:r>
      <w:r>
        <w:rPr>
          <w:rFonts w:ascii="宋体" w:hAnsi="宋体" w:hint="eastAsia"/>
          <w:sz w:val="24"/>
          <w:szCs w:val="24"/>
        </w:rPr>
        <w:t>0.5分，扣至</w:t>
      </w:r>
      <w:r>
        <w:rPr>
          <w:rFonts w:ascii="宋体" w:hAnsi="宋体"/>
          <w:sz w:val="24"/>
          <w:szCs w:val="24"/>
        </w:rPr>
        <w:t>0分为止，得出经济分，精确到小数点后两位</w:t>
      </w:r>
      <w:r>
        <w:rPr>
          <w:rFonts w:ascii="宋体" w:hAnsi="宋体" w:hint="eastAsia"/>
          <w:sz w:val="24"/>
          <w:szCs w:val="24"/>
        </w:rPr>
        <w:t>，本项总分为5</w:t>
      </w:r>
      <w:r>
        <w:rPr>
          <w:rFonts w:ascii="宋体" w:hAnsi="宋体"/>
          <w:sz w:val="24"/>
          <w:szCs w:val="24"/>
        </w:rPr>
        <w:t>0</w:t>
      </w:r>
      <w:r>
        <w:rPr>
          <w:rFonts w:ascii="宋体" w:hAnsi="宋体" w:hint="eastAsia"/>
          <w:sz w:val="24"/>
          <w:szCs w:val="24"/>
        </w:rPr>
        <w:t>分。</w:t>
      </w:r>
      <w:r>
        <w:rPr>
          <w:rFonts w:ascii="宋体" w:hAnsi="宋体"/>
          <w:b/>
          <w:color w:val="36363D"/>
          <w:sz w:val="24"/>
          <w:szCs w:val="24"/>
        </w:rPr>
        <w:t>6）综合汇总得分：</w:t>
      </w:r>
      <w:r>
        <w:rPr>
          <w:rFonts w:ascii="宋体" w:hAnsi="宋体"/>
          <w:color w:val="36363D"/>
          <w:sz w:val="24"/>
          <w:szCs w:val="24"/>
        </w:rPr>
        <w:t>经资格审核以及报价修正后，根据技术评审、商务评审及经济价格评审得分汇总最后综合得分，根据得分从高到低的排名确定候选人顺序：综合得分最高者为第一中选候选人，次高者为第二中选候选人，依次类推。综合得分相同的，按经济得分由高到低顺序排列。综合得分且评审价相同的，按技术得分由高到低顺序排列；综合得分、经济得分和技术得分均相同的，由评标委员会抽签确定投标人名次。</w:t>
      </w:r>
    </w:p>
    <w:p w:rsidR="00DE4D64" w:rsidRDefault="00DE4D64" w:rsidP="00DE4D64">
      <w:pPr>
        <w:spacing w:line="360" w:lineRule="auto"/>
        <w:ind w:firstLineChars="200" w:firstLine="480"/>
        <w:jc w:val="left"/>
        <w:rPr>
          <w:rFonts w:ascii="宋体" w:hAnsi="宋体"/>
          <w:color w:val="36363D"/>
          <w:sz w:val="24"/>
          <w:szCs w:val="24"/>
        </w:rPr>
      </w:pPr>
      <w:r>
        <w:rPr>
          <w:rFonts w:ascii="宋体" w:hAnsi="宋体"/>
          <w:color w:val="36363D"/>
          <w:sz w:val="24"/>
          <w:szCs w:val="24"/>
        </w:rPr>
        <w:t>3.评审小组认为，投标人的报价明显不合理或者明显低于其他投标报价，有可能影响咨询服务质量和不能诚信履约的，应当要求该投标人</w:t>
      </w:r>
      <w:proofErr w:type="gramStart"/>
      <w:r>
        <w:rPr>
          <w:rFonts w:ascii="宋体" w:hAnsi="宋体"/>
          <w:color w:val="36363D"/>
          <w:sz w:val="24"/>
          <w:szCs w:val="24"/>
        </w:rPr>
        <w:t>作出</w:t>
      </w:r>
      <w:proofErr w:type="gramEnd"/>
      <w:r>
        <w:rPr>
          <w:rFonts w:ascii="宋体" w:hAnsi="宋体"/>
          <w:color w:val="36363D"/>
          <w:sz w:val="24"/>
          <w:szCs w:val="24"/>
        </w:rPr>
        <w:t>书面说明并提供相关证明材料。投标人不能合理说明或者不能提供相关证明材料的，由评审小组认定该投标人以低于成本报价竞标，投标无效。</w:t>
      </w:r>
    </w:p>
    <w:p w:rsidR="00DE4D64" w:rsidRDefault="00DE4D64" w:rsidP="00DE4D64">
      <w:pPr>
        <w:spacing w:line="360" w:lineRule="auto"/>
        <w:ind w:firstLineChars="200" w:firstLine="480"/>
        <w:jc w:val="left"/>
        <w:rPr>
          <w:rFonts w:ascii="宋体" w:hAnsi="宋体"/>
          <w:color w:val="36363D"/>
          <w:sz w:val="24"/>
          <w:szCs w:val="24"/>
        </w:rPr>
      </w:pPr>
      <w:r>
        <w:rPr>
          <w:rFonts w:ascii="宋体" w:hAnsi="宋体"/>
          <w:color w:val="36363D"/>
          <w:sz w:val="24"/>
          <w:szCs w:val="24"/>
        </w:rPr>
        <w:t>4.开标、评标全过程由招标人组织的纪检监察人员现场见证。</w:t>
      </w:r>
    </w:p>
    <w:p w:rsidR="00DE4D64" w:rsidRDefault="00DE4D64" w:rsidP="00DE4D64">
      <w:pPr>
        <w:widowControl/>
        <w:spacing w:line="360" w:lineRule="auto"/>
        <w:ind w:firstLineChars="200" w:firstLine="480"/>
        <w:jc w:val="left"/>
        <w:rPr>
          <w:rFonts w:ascii="宋体" w:hAnsi="宋体"/>
          <w:color w:val="36363D"/>
          <w:sz w:val="24"/>
          <w:szCs w:val="24"/>
        </w:rPr>
      </w:pPr>
      <w:r>
        <w:rPr>
          <w:rFonts w:ascii="宋体" w:hAnsi="宋体"/>
          <w:color w:val="36363D"/>
          <w:sz w:val="24"/>
          <w:szCs w:val="24"/>
        </w:rPr>
        <w:t xml:space="preserve">5.中选通知：在评标工作完成后5 </w:t>
      </w:r>
      <w:proofErr w:type="gramStart"/>
      <w:r>
        <w:rPr>
          <w:rFonts w:ascii="宋体" w:hAnsi="宋体"/>
          <w:color w:val="36363D"/>
          <w:sz w:val="24"/>
          <w:szCs w:val="24"/>
        </w:rPr>
        <w:t>个</w:t>
      </w:r>
      <w:proofErr w:type="gramEnd"/>
      <w:r>
        <w:rPr>
          <w:rFonts w:ascii="宋体" w:hAnsi="宋体"/>
          <w:color w:val="36363D"/>
          <w:sz w:val="24"/>
          <w:szCs w:val="24"/>
        </w:rPr>
        <w:t>工作日内，我司将书面通知中选单位，未中选单位将</w:t>
      </w:r>
      <w:proofErr w:type="gramStart"/>
      <w:r>
        <w:rPr>
          <w:rFonts w:ascii="宋体" w:hAnsi="宋体"/>
          <w:color w:val="36363D"/>
          <w:sz w:val="24"/>
          <w:szCs w:val="24"/>
        </w:rPr>
        <w:t>不</w:t>
      </w:r>
      <w:proofErr w:type="gramEnd"/>
      <w:r>
        <w:rPr>
          <w:rFonts w:ascii="宋体" w:hAnsi="宋体"/>
          <w:color w:val="36363D"/>
          <w:sz w:val="24"/>
          <w:szCs w:val="24"/>
        </w:rPr>
        <w:t>另行书面通知。</w:t>
      </w:r>
    </w:p>
    <w:p w:rsidR="00DE4D64" w:rsidRDefault="00DE4D64" w:rsidP="00DE4D64">
      <w:pPr>
        <w:widowControl/>
        <w:spacing w:line="360" w:lineRule="auto"/>
        <w:ind w:firstLineChars="200" w:firstLine="482"/>
        <w:jc w:val="left"/>
        <w:rPr>
          <w:rFonts w:ascii="宋体" w:hAnsi="宋体"/>
        </w:rPr>
      </w:pPr>
      <w:r>
        <w:rPr>
          <w:rFonts w:ascii="宋体" w:hAnsi="宋体"/>
          <w:b/>
          <w:color w:val="36363D"/>
          <w:sz w:val="24"/>
          <w:szCs w:val="24"/>
        </w:rPr>
        <w:t>七、限价要求</w:t>
      </w:r>
    </w:p>
    <w:p w:rsidR="00DE4D64" w:rsidRDefault="00DE4D64" w:rsidP="00DE4D64">
      <w:pPr>
        <w:spacing w:line="360" w:lineRule="auto"/>
        <w:ind w:firstLineChars="200" w:firstLine="480"/>
        <w:jc w:val="left"/>
        <w:rPr>
          <w:rFonts w:ascii="宋体" w:hAnsi="宋体"/>
        </w:rPr>
      </w:pPr>
      <w:r>
        <w:rPr>
          <w:rFonts w:ascii="宋体" w:hAnsi="宋体"/>
          <w:color w:val="36363D"/>
          <w:sz w:val="24"/>
          <w:szCs w:val="24"/>
        </w:rPr>
        <w:t>本招标采用合同固定总价包干，以限价竞标方式进行，（（投标总价限价为</w:t>
      </w:r>
      <w:r>
        <w:rPr>
          <w:rFonts w:ascii="宋体" w:hAnsi="宋体"/>
          <w:color w:val="36363D"/>
          <w:sz w:val="24"/>
          <w:szCs w:val="24"/>
          <w:u w:val="single"/>
        </w:rPr>
        <w:t>￥225948.45</w:t>
      </w:r>
      <w:r>
        <w:rPr>
          <w:rFonts w:ascii="宋体" w:hAnsi="宋体"/>
          <w:color w:val="36363D"/>
          <w:sz w:val="24"/>
          <w:szCs w:val="24"/>
        </w:rPr>
        <w:t>元（含税价），大写</w:t>
      </w:r>
      <w:r>
        <w:rPr>
          <w:rFonts w:ascii="宋体" w:hAnsi="宋体"/>
          <w:color w:val="36363D"/>
          <w:sz w:val="24"/>
          <w:szCs w:val="24"/>
          <w:u w:val="single"/>
        </w:rPr>
        <w:t>人民币（</w:t>
      </w:r>
      <w:proofErr w:type="gramStart"/>
      <w:r>
        <w:rPr>
          <w:rFonts w:ascii="宋体" w:hAnsi="宋体"/>
          <w:color w:val="36363D"/>
          <w:sz w:val="24"/>
          <w:szCs w:val="24"/>
          <w:u w:val="single"/>
        </w:rPr>
        <w:t>贰拾贰万伍仟玖佰肆拾捌</w:t>
      </w:r>
      <w:proofErr w:type="gramEnd"/>
      <w:r>
        <w:rPr>
          <w:rFonts w:ascii="宋体" w:hAnsi="宋体"/>
          <w:color w:val="36363D"/>
          <w:sz w:val="24"/>
          <w:szCs w:val="24"/>
          <w:u w:val="single"/>
        </w:rPr>
        <w:t>元肆角伍分</w:t>
      </w:r>
      <w:r>
        <w:rPr>
          <w:rFonts w:ascii="宋体" w:hAnsi="宋体"/>
          <w:color w:val="36363D"/>
          <w:sz w:val="24"/>
          <w:szCs w:val="24"/>
        </w:rPr>
        <w:t>），各投标人严格按照招标人提供的内容在限价范围内进行报价（招标人提供的修复内容仅作为本次招标工作的参考，可能会和实际合同执行内容有差别，各投标人须自行查勘项目实际情况，并自行承担因招标人提供的本项目报价清单和实际合同执行内容存在偏差所造成的风险及责任）。</w:t>
      </w:r>
    </w:p>
    <w:p w:rsidR="00DE4D64" w:rsidRDefault="00DE4D64" w:rsidP="00DE4D64">
      <w:pPr>
        <w:widowControl/>
        <w:spacing w:line="360" w:lineRule="auto"/>
        <w:ind w:firstLineChars="200" w:firstLine="482"/>
        <w:jc w:val="left"/>
        <w:rPr>
          <w:rFonts w:ascii="宋体" w:hAnsi="宋体"/>
        </w:rPr>
      </w:pPr>
      <w:r>
        <w:rPr>
          <w:rFonts w:ascii="宋体" w:hAnsi="宋体" w:cs="宋体"/>
          <w:b/>
          <w:bCs/>
          <w:color w:val="36363D"/>
          <w:kern w:val="0"/>
          <w:sz w:val="24"/>
          <w:szCs w:val="24"/>
        </w:rPr>
        <w:t>八、比选文件编制要求</w:t>
      </w:r>
    </w:p>
    <w:p w:rsidR="00DE4D64" w:rsidRDefault="00DE4D64" w:rsidP="00DE4D64">
      <w:pPr>
        <w:spacing w:line="360" w:lineRule="auto"/>
        <w:ind w:firstLineChars="200" w:firstLine="480"/>
        <w:rPr>
          <w:rFonts w:ascii="宋体" w:hAnsi="宋体"/>
        </w:rPr>
      </w:pPr>
      <w:r>
        <w:rPr>
          <w:rFonts w:ascii="宋体" w:hAnsi="宋体" w:cs="宋体"/>
          <w:color w:val="36363D"/>
          <w:kern w:val="0"/>
          <w:sz w:val="24"/>
          <w:szCs w:val="24"/>
        </w:rPr>
        <w:t>1、比选文件要求提交的编制内容（包含但不限于以下）：</w:t>
      </w:r>
    </w:p>
    <w:p w:rsidR="00DE4D64" w:rsidRDefault="00DE4D64" w:rsidP="00DE4D64">
      <w:pPr>
        <w:spacing w:line="360" w:lineRule="auto"/>
        <w:ind w:firstLineChars="200" w:firstLine="480"/>
        <w:rPr>
          <w:rFonts w:ascii="宋体" w:hAnsi="宋体"/>
        </w:rPr>
      </w:pPr>
      <w:r>
        <w:rPr>
          <w:rFonts w:ascii="宋体" w:hAnsi="宋体" w:cs="宋体"/>
          <w:color w:val="36363D"/>
          <w:kern w:val="0"/>
          <w:sz w:val="24"/>
          <w:szCs w:val="24"/>
        </w:rPr>
        <w:t>（1）比选文件封面（可按附件1格式提供）；</w:t>
      </w:r>
    </w:p>
    <w:p w:rsidR="00DE4D64" w:rsidRDefault="00DE4D64" w:rsidP="00DE4D64">
      <w:pPr>
        <w:spacing w:line="360" w:lineRule="auto"/>
        <w:ind w:firstLineChars="200" w:firstLine="480"/>
        <w:rPr>
          <w:rFonts w:ascii="宋体" w:hAnsi="宋体"/>
        </w:rPr>
      </w:pPr>
      <w:r>
        <w:rPr>
          <w:rFonts w:ascii="宋体" w:hAnsi="宋体" w:cs="宋体"/>
          <w:color w:val="36363D"/>
          <w:kern w:val="0"/>
          <w:sz w:val="24"/>
          <w:szCs w:val="24"/>
        </w:rPr>
        <w:lastRenderedPageBreak/>
        <w:t>（2）承诺函（原件，按附件2格式提供）；</w:t>
      </w:r>
    </w:p>
    <w:p w:rsidR="00DE4D64" w:rsidRDefault="00DE4D64" w:rsidP="00DE4D64">
      <w:pPr>
        <w:spacing w:line="360" w:lineRule="auto"/>
        <w:ind w:firstLineChars="200" w:firstLine="480"/>
        <w:rPr>
          <w:rFonts w:ascii="宋体" w:hAnsi="宋体"/>
        </w:rPr>
      </w:pPr>
      <w:r>
        <w:rPr>
          <w:rFonts w:ascii="宋体" w:hAnsi="宋体" w:cs="宋体"/>
          <w:color w:val="36363D"/>
          <w:kern w:val="0"/>
          <w:sz w:val="24"/>
          <w:szCs w:val="24"/>
        </w:rPr>
        <w:t>（3）企业法定代表人资格证明及有效委托授权书（原件，按附件3格式提供）；</w:t>
      </w:r>
    </w:p>
    <w:p w:rsidR="00DE4D64" w:rsidRDefault="00DE4D64" w:rsidP="00DE4D64">
      <w:pPr>
        <w:widowControl/>
        <w:spacing w:line="360" w:lineRule="auto"/>
        <w:ind w:firstLineChars="200" w:firstLine="480"/>
        <w:jc w:val="left"/>
        <w:rPr>
          <w:rFonts w:ascii="宋体" w:hAnsi="宋体"/>
        </w:rPr>
      </w:pPr>
      <w:r>
        <w:rPr>
          <w:rFonts w:ascii="宋体" w:hAnsi="宋体" w:cs="宋体"/>
          <w:color w:val="36363D"/>
          <w:sz w:val="24"/>
          <w:szCs w:val="24"/>
        </w:rPr>
        <w:t>（4）投标人需填写资格及响应性审查表（原件，按附件4格式提供）；</w:t>
      </w:r>
    </w:p>
    <w:p w:rsidR="00DE4D64" w:rsidRDefault="00DE4D64" w:rsidP="00DE4D64">
      <w:pPr>
        <w:spacing w:line="360" w:lineRule="auto"/>
        <w:ind w:firstLineChars="200" w:firstLine="480"/>
        <w:rPr>
          <w:rFonts w:ascii="宋体" w:hAnsi="宋体"/>
        </w:rPr>
      </w:pPr>
      <w:r>
        <w:rPr>
          <w:rFonts w:ascii="宋体" w:hAnsi="宋体" w:cs="宋体"/>
          <w:color w:val="36363D"/>
          <w:kern w:val="0"/>
          <w:sz w:val="24"/>
          <w:szCs w:val="24"/>
        </w:rPr>
        <w:t>（5）法人身份证及被授权人身份证复印件；</w:t>
      </w:r>
    </w:p>
    <w:p w:rsidR="00DE4D64" w:rsidRDefault="00DE4D64" w:rsidP="00DE4D64">
      <w:pPr>
        <w:spacing w:line="360" w:lineRule="auto"/>
        <w:ind w:firstLineChars="200" w:firstLine="480"/>
        <w:jc w:val="left"/>
        <w:rPr>
          <w:rFonts w:ascii="宋体" w:hAnsi="宋体"/>
        </w:rPr>
      </w:pPr>
      <w:r>
        <w:rPr>
          <w:rFonts w:ascii="宋体" w:hAnsi="宋体" w:cs="宋体"/>
          <w:color w:val="36363D"/>
          <w:kern w:val="0"/>
          <w:sz w:val="24"/>
          <w:szCs w:val="24"/>
        </w:rPr>
        <w:t>（6）密封完好的报价单（格式见附件5）；（须按采购人提供的固定格式在限价范围内填报，不按格式填报或超出限价范围报价将被视为无效报价而作废标处理）；</w:t>
      </w:r>
    </w:p>
    <w:p w:rsidR="00DE4D64" w:rsidRDefault="00DE4D64" w:rsidP="00DE4D64">
      <w:pPr>
        <w:spacing w:line="360" w:lineRule="auto"/>
        <w:ind w:firstLineChars="200" w:firstLine="480"/>
        <w:jc w:val="left"/>
        <w:rPr>
          <w:rFonts w:ascii="宋体" w:hAnsi="宋体"/>
        </w:rPr>
      </w:pPr>
      <w:r>
        <w:rPr>
          <w:rFonts w:ascii="宋体" w:hAnsi="宋体"/>
          <w:color w:val="36363D"/>
          <w:sz w:val="24"/>
          <w:szCs w:val="24"/>
        </w:rPr>
        <w:t>（7）</w:t>
      </w:r>
      <w:r>
        <w:rPr>
          <w:rFonts w:ascii="宋体" w:hAnsi="宋体" w:cs="宋体"/>
          <w:color w:val="36363D"/>
          <w:kern w:val="0"/>
          <w:sz w:val="24"/>
          <w:szCs w:val="24"/>
        </w:rPr>
        <w:t>营业执照等公司证照资料</w:t>
      </w:r>
    </w:p>
    <w:p w:rsidR="00DE4D64" w:rsidRDefault="00DE4D64" w:rsidP="00DE4D64">
      <w:pPr>
        <w:spacing w:line="360" w:lineRule="auto"/>
        <w:ind w:firstLineChars="200" w:firstLine="480"/>
        <w:jc w:val="left"/>
        <w:rPr>
          <w:rFonts w:ascii="宋体" w:hAnsi="宋体"/>
        </w:rPr>
      </w:pPr>
      <w:r>
        <w:rPr>
          <w:rFonts w:ascii="宋体" w:hAnsi="宋体"/>
          <w:color w:val="36363D"/>
          <w:sz w:val="24"/>
          <w:szCs w:val="24"/>
        </w:rPr>
        <w:t>2、编制的投标文件封面要加盖单位公章，</w:t>
      </w:r>
      <w:proofErr w:type="gramStart"/>
      <w:r>
        <w:rPr>
          <w:rFonts w:ascii="宋体" w:hAnsi="宋体"/>
          <w:color w:val="36363D"/>
          <w:sz w:val="24"/>
          <w:szCs w:val="24"/>
        </w:rPr>
        <w:t>内页盖骑缝</w:t>
      </w:r>
      <w:proofErr w:type="gramEnd"/>
      <w:r>
        <w:rPr>
          <w:rFonts w:ascii="宋体" w:hAnsi="宋体"/>
          <w:color w:val="36363D"/>
          <w:sz w:val="24"/>
          <w:szCs w:val="24"/>
        </w:rPr>
        <w:t>章。</w:t>
      </w:r>
    </w:p>
    <w:p w:rsidR="00DE4D64" w:rsidRDefault="00DE4D64" w:rsidP="00DE4D64">
      <w:pPr>
        <w:spacing w:line="360" w:lineRule="auto"/>
        <w:ind w:firstLineChars="200" w:firstLine="480"/>
        <w:rPr>
          <w:rFonts w:ascii="宋体" w:hAnsi="宋体"/>
        </w:rPr>
      </w:pPr>
      <w:r>
        <w:rPr>
          <w:rFonts w:ascii="宋体" w:hAnsi="宋体" w:cs="宋体"/>
          <w:color w:val="36363D"/>
          <w:kern w:val="0"/>
          <w:sz w:val="24"/>
          <w:szCs w:val="24"/>
        </w:rPr>
        <w:t>3、比选文件按上述各项要求如实填报及盖章后，密封（比选人自行在封口处加密封章），在指定时间、地点，按比选公告规定送达开标地点。</w:t>
      </w:r>
    </w:p>
    <w:p w:rsidR="00DE4D64" w:rsidRDefault="00DE4D64" w:rsidP="00DE4D64">
      <w:pPr>
        <w:spacing w:line="360" w:lineRule="auto"/>
        <w:ind w:firstLineChars="200" w:firstLine="480"/>
        <w:jc w:val="left"/>
        <w:rPr>
          <w:rFonts w:ascii="宋体" w:hAnsi="宋体"/>
        </w:rPr>
      </w:pPr>
      <w:r>
        <w:rPr>
          <w:rFonts w:ascii="宋体" w:hAnsi="宋体"/>
          <w:color w:val="36363D"/>
          <w:sz w:val="24"/>
          <w:szCs w:val="24"/>
        </w:rPr>
        <w:t>4、供应商须按以上顺序和内容进行比选文件的编制</w:t>
      </w:r>
      <w:proofErr w:type="gramStart"/>
      <w:r>
        <w:rPr>
          <w:rFonts w:ascii="宋体" w:hAnsi="宋体"/>
          <w:color w:val="36363D"/>
          <w:sz w:val="24"/>
          <w:szCs w:val="24"/>
        </w:rPr>
        <w:t>盖公司</w:t>
      </w:r>
      <w:proofErr w:type="gramEnd"/>
      <w:r>
        <w:rPr>
          <w:rFonts w:ascii="宋体" w:hAnsi="宋体"/>
          <w:color w:val="36363D"/>
          <w:sz w:val="24"/>
          <w:szCs w:val="24"/>
        </w:rPr>
        <w:t>公章，并编制流水页码及目录。</w:t>
      </w:r>
    </w:p>
    <w:p w:rsidR="00DE4D64" w:rsidRDefault="00DE4D64" w:rsidP="00DE4D64">
      <w:pPr>
        <w:widowControl/>
        <w:spacing w:line="360" w:lineRule="auto"/>
        <w:ind w:firstLineChars="200" w:firstLine="482"/>
        <w:jc w:val="left"/>
        <w:rPr>
          <w:rFonts w:ascii="宋体" w:hAnsi="宋体"/>
        </w:rPr>
      </w:pPr>
      <w:r>
        <w:rPr>
          <w:rFonts w:ascii="宋体" w:hAnsi="宋体"/>
          <w:b/>
          <w:color w:val="36363D"/>
          <w:sz w:val="24"/>
          <w:szCs w:val="24"/>
        </w:rPr>
        <w:t>九</w:t>
      </w:r>
      <w:r>
        <w:rPr>
          <w:rFonts w:ascii="宋体" w:hAnsi="宋体"/>
          <w:color w:val="36363D"/>
          <w:sz w:val="24"/>
          <w:szCs w:val="24"/>
        </w:rPr>
        <w:t>、</w:t>
      </w:r>
      <w:r>
        <w:rPr>
          <w:rFonts w:ascii="宋体" w:hAnsi="宋体" w:cs="宋体"/>
          <w:b/>
          <w:bCs/>
          <w:color w:val="36363D"/>
          <w:kern w:val="0"/>
          <w:sz w:val="24"/>
          <w:szCs w:val="24"/>
        </w:rPr>
        <w:t>报名、领取比选文件及递交投标资料地点：</w:t>
      </w:r>
    </w:p>
    <w:p w:rsidR="00DE4D64" w:rsidRDefault="00DE4D64" w:rsidP="00DE4D64">
      <w:pPr>
        <w:widowControl/>
        <w:spacing w:line="360" w:lineRule="auto"/>
        <w:ind w:firstLineChars="200" w:firstLine="480"/>
        <w:jc w:val="left"/>
        <w:rPr>
          <w:rFonts w:ascii="宋体" w:hAnsi="宋体"/>
        </w:rPr>
      </w:pPr>
      <w:r>
        <w:rPr>
          <w:rFonts w:ascii="宋体" w:hAnsi="宋体" w:cs="宋体"/>
          <w:color w:val="36363D"/>
          <w:kern w:val="0"/>
          <w:sz w:val="24"/>
          <w:szCs w:val="24"/>
        </w:rPr>
        <w:t>（一）报名及领取比选文件时间：</w:t>
      </w:r>
      <w:r>
        <w:rPr>
          <w:rFonts w:ascii="宋体" w:hAnsi="宋体" w:cs="宋体"/>
          <w:color w:val="36363D"/>
          <w:kern w:val="0"/>
          <w:sz w:val="24"/>
          <w:szCs w:val="24"/>
          <w:u w:val="single"/>
        </w:rPr>
        <w:t>2021</w:t>
      </w:r>
      <w:r>
        <w:rPr>
          <w:rFonts w:ascii="宋体" w:hAnsi="宋体" w:cs="宋体"/>
          <w:color w:val="36363D"/>
          <w:kern w:val="0"/>
          <w:sz w:val="24"/>
          <w:szCs w:val="24"/>
        </w:rPr>
        <w:t>年</w:t>
      </w:r>
      <w:r>
        <w:rPr>
          <w:rFonts w:ascii="宋体" w:hAnsi="宋体" w:cs="宋体" w:hint="eastAsia"/>
          <w:color w:val="36363D"/>
          <w:kern w:val="0"/>
          <w:sz w:val="24"/>
          <w:szCs w:val="24"/>
          <w:u w:val="single"/>
        </w:rPr>
        <w:t>9</w:t>
      </w:r>
      <w:r>
        <w:rPr>
          <w:rFonts w:ascii="宋体" w:hAnsi="宋体" w:cs="宋体"/>
          <w:color w:val="36363D"/>
          <w:kern w:val="0"/>
          <w:sz w:val="24"/>
          <w:szCs w:val="24"/>
        </w:rPr>
        <w:t>月</w:t>
      </w:r>
      <w:r>
        <w:rPr>
          <w:rFonts w:ascii="宋体" w:hAnsi="宋体" w:cs="宋体" w:hint="eastAsia"/>
          <w:color w:val="36363D"/>
          <w:kern w:val="0"/>
          <w:sz w:val="24"/>
          <w:szCs w:val="24"/>
          <w:u w:val="single"/>
        </w:rPr>
        <w:t>18</w:t>
      </w:r>
      <w:r>
        <w:rPr>
          <w:rFonts w:ascii="宋体" w:hAnsi="宋体" w:cs="宋体"/>
          <w:color w:val="36363D"/>
          <w:kern w:val="0"/>
          <w:sz w:val="24"/>
          <w:szCs w:val="24"/>
        </w:rPr>
        <w:t>日-</w:t>
      </w:r>
      <w:r>
        <w:rPr>
          <w:rFonts w:ascii="宋体" w:hAnsi="宋体" w:cs="宋体"/>
          <w:color w:val="36363D"/>
          <w:kern w:val="0"/>
          <w:sz w:val="24"/>
          <w:szCs w:val="24"/>
          <w:u w:val="single"/>
        </w:rPr>
        <w:t>2021年</w:t>
      </w:r>
      <w:r>
        <w:rPr>
          <w:rFonts w:ascii="宋体" w:hAnsi="宋体" w:cs="宋体" w:hint="eastAsia"/>
          <w:color w:val="36363D"/>
          <w:kern w:val="0"/>
          <w:sz w:val="24"/>
          <w:szCs w:val="24"/>
          <w:u w:val="single"/>
        </w:rPr>
        <w:t>9</w:t>
      </w:r>
      <w:r>
        <w:rPr>
          <w:rFonts w:ascii="宋体" w:hAnsi="宋体" w:cs="宋体"/>
          <w:color w:val="36363D"/>
          <w:kern w:val="0"/>
          <w:sz w:val="24"/>
          <w:szCs w:val="24"/>
        </w:rPr>
        <w:t>月</w:t>
      </w:r>
      <w:r>
        <w:rPr>
          <w:rFonts w:ascii="宋体" w:hAnsi="宋体" w:cs="宋体"/>
          <w:color w:val="36363D"/>
          <w:kern w:val="0"/>
          <w:sz w:val="24"/>
          <w:szCs w:val="24"/>
          <w:u w:val="single"/>
        </w:rPr>
        <w:t>2</w:t>
      </w:r>
      <w:r>
        <w:rPr>
          <w:rFonts w:ascii="宋体" w:hAnsi="宋体" w:cs="宋体" w:hint="eastAsia"/>
          <w:color w:val="36363D"/>
          <w:kern w:val="0"/>
          <w:sz w:val="24"/>
          <w:szCs w:val="24"/>
          <w:u w:val="single"/>
        </w:rPr>
        <w:t>3</w:t>
      </w:r>
      <w:r>
        <w:rPr>
          <w:rFonts w:ascii="宋体" w:hAnsi="宋体" w:cs="宋体"/>
          <w:color w:val="36363D"/>
          <w:kern w:val="0"/>
          <w:sz w:val="24"/>
          <w:szCs w:val="24"/>
        </w:rPr>
        <w:t>日；</w:t>
      </w:r>
      <w:r>
        <w:rPr>
          <w:rFonts w:ascii="宋体" w:hAnsi="宋体" w:cs="宋体"/>
          <w:color w:val="36363D"/>
          <w:kern w:val="0"/>
          <w:sz w:val="24"/>
          <w:szCs w:val="24"/>
          <w:u w:val="single"/>
        </w:rPr>
        <w:t>上午8:30至11:30，下午14:00至17:00；</w:t>
      </w:r>
    </w:p>
    <w:p w:rsidR="00DE4D64" w:rsidRDefault="00DE4D64" w:rsidP="00DE4D64">
      <w:pPr>
        <w:widowControl/>
        <w:spacing w:line="360" w:lineRule="auto"/>
        <w:ind w:firstLineChars="200" w:firstLine="480"/>
        <w:jc w:val="left"/>
        <w:rPr>
          <w:rFonts w:ascii="宋体" w:hAnsi="宋体"/>
        </w:rPr>
      </w:pPr>
      <w:r>
        <w:rPr>
          <w:rFonts w:ascii="宋体" w:hAnsi="宋体"/>
          <w:color w:val="36363D"/>
          <w:sz w:val="24"/>
          <w:szCs w:val="24"/>
        </w:rPr>
        <w:t>（二）各供应商须于</w:t>
      </w:r>
      <w:r>
        <w:rPr>
          <w:rFonts w:ascii="宋体" w:hAnsi="宋体"/>
          <w:color w:val="36363D"/>
          <w:sz w:val="24"/>
          <w:szCs w:val="24"/>
          <w:u w:val="single"/>
        </w:rPr>
        <w:t xml:space="preserve"> 2021</w:t>
      </w:r>
      <w:r>
        <w:rPr>
          <w:rFonts w:ascii="宋体" w:hAnsi="宋体"/>
          <w:color w:val="36363D"/>
          <w:sz w:val="24"/>
          <w:szCs w:val="24"/>
        </w:rPr>
        <w:t>年</w:t>
      </w:r>
      <w:r>
        <w:rPr>
          <w:rFonts w:ascii="宋体" w:hAnsi="宋体" w:hint="eastAsia"/>
          <w:color w:val="36363D"/>
          <w:sz w:val="24"/>
          <w:szCs w:val="24"/>
          <w:u w:val="single"/>
        </w:rPr>
        <w:t>9</w:t>
      </w:r>
      <w:r>
        <w:rPr>
          <w:rFonts w:ascii="宋体" w:hAnsi="宋体"/>
          <w:color w:val="36363D"/>
          <w:sz w:val="24"/>
          <w:szCs w:val="24"/>
          <w:u w:val="single"/>
        </w:rPr>
        <w:t>月2</w:t>
      </w:r>
      <w:r>
        <w:rPr>
          <w:rFonts w:ascii="宋体" w:hAnsi="宋体" w:hint="eastAsia"/>
          <w:color w:val="36363D"/>
          <w:sz w:val="24"/>
          <w:szCs w:val="24"/>
          <w:u w:val="single"/>
        </w:rPr>
        <w:t>8</w:t>
      </w:r>
      <w:r>
        <w:rPr>
          <w:rFonts w:ascii="宋体" w:hAnsi="宋体"/>
          <w:color w:val="36363D"/>
          <w:sz w:val="24"/>
          <w:szCs w:val="24"/>
        </w:rPr>
        <w:t>日上午</w:t>
      </w:r>
      <w:r>
        <w:rPr>
          <w:rFonts w:ascii="宋体" w:hAnsi="宋体"/>
          <w:color w:val="36363D"/>
          <w:sz w:val="24"/>
          <w:szCs w:val="24"/>
          <w:u w:val="single"/>
        </w:rPr>
        <w:t xml:space="preserve">09:00-12:00 </w:t>
      </w:r>
      <w:r>
        <w:rPr>
          <w:rFonts w:ascii="宋体" w:hAnsi="宋体"/>
          <w:color w:val="36363D"/>
          <w:sz w:val="24"/>
          <w:szCs w:val="24"/>
        </w:rPr>
        <w:t>时将以下文件密封提交；</w:t>
      </w:r>
    </w:p>
    <w:p w:rsidR="00DE4D64" w:rsidRDefault="00DE4D64" w:rsidP="00DE4D64">
      <w:pPr>
        <w:widowControl/>
        <w:spacing w:line="360" w:lineRule="auto"/>
        <w:ind w:firstLineChars="200" w:firstLine="480"/>
        <w:jc w:val="left"/>
        <w:rPr>
          <w:rFonts w:ascii="宋体" w:hAnsi="宋体"/>
        </w:rPr>
      </w:pPr>
      <w:r>
        <w:rPr>
          <w:rFonts w:ascii="宋体" w:hAnsi="宋体"/>
          <w:color w:val="36363D"/>
          <w:sz w:val="24"/>
          <w:szCs w:val="24"/>
        </w:rPr>
        <w:t>（三）报名及领取比选文件和递交投标文件的地址：</w:t>
      </w:r>
      <w:r>
        <w:rPr>
          <w:rFonts w:ascii="宋体" w:hAnsi="宋体"/>
          <w:color w:val="36363D"/>
          <w:sz w:val="24"/>
          <w:szCs w:val="24"/>
          <w:u w:val="single"/>
        </w:rPr>
        <w:t>广州市天河区天河北路189号市长大厦负一楼工程部办公室涂小姐，电话：020-87553838转3012。</w:t>
      </w:r>
    </w:p>
    <w:p w:rsidR="00DE4D64" w:rsidRDefault="00DE4D64" w:rsidP="00DE4D64">
      <w:pPr>
        <w:widowControl/>
        <w:spacing w:line="360" w:lineRule="auto"/>
        <w:ind w:firstLineChars="200" w:firstLine="482"/>
        <w:jc w:val="left"/>
        <w:rPr>
          <w:rFonts w:ascii="宋体" w:hAnsi="宋体"/>
        </w:rPr>
      </w:pPr>
      <w:r>
        <w:rPr>
          <w:rFonts w:ascii="宋体" w:hAnsi="宋体" w:cs="宋体"/>
          <w:b/>
          <w:bCs/>
          <w:color w:val="36363D"/>
          <w:kern w:val="0"/>
          <w:sz w:val="24"/>
          <w:szCs w:val="24"/>
        </w:rPr>
        <w:t>十、合同签订</w:t>
      </w:r>
    </w:p>
    <w:p w:rsidR="00DE4D64" w:rsidRDefault="00DE4D64" w:rsidP="00DE4D64">
      <w:pPr>
        <w:widowControl/>
        <w:spacing w:line="360" w:lineRule="auto"/>
        <w:ind w:firstLineChars="200" w:firstLine="480"/>
        <w:jc w:val="left"/>
        <w:rPr>
          <w:rFonts w:ascii="宋体" w:hAnsi="宋体"/>
        </w:rPr>
      </w:pPr>
      <w:r>
        <w:rPr>
          <w:rFonts w:ascii="宋体" w:hAnsi="宋体" w:cs="宋体"/>
          <w:color w:val="36363D"/>
          <w:kern w:val="0"/>
          <w:sz w:val="24"/>
          <w:szCs w:val="24"/>
        </w:rPr>
        <w:t>中选人在收到中选通知后，应按照中选通知的要求及附件10《市长大厦负一楼停车场增加6套双层停车设备</w:t>
      </w:r>
      <w:r>
        <w:rPr>
          <w:rFonts w:ascii="宋体" w:hAnsi="宋体"/>
          <w:color w:val="36363D"/>
          <w:sz w:val="24"/>
          <w:szCs w:val="24"/>
        </w:rPr>
        <w:t>项目合同</w:t>
      </w:r>
      <w:r>
        <w:rPr>
          <w:rFonts w:ascii="宋体" w:hAnsi="宋体" w:cs="宋体"/>
          <w:color w:val="36363D"/>
          <w:kern w:val="0"/>
          <w:sz w:val="24"/>
          <w:szCs w:val="24"/>
        </w:rPr>
        <w:t>》的内容与采购人签订合同。</w:t>
      </w:r>
    </w:p>
    <w:p w:rsidR="00DE4D64" w:rsidRDefault="00DE4D64" w:rsidP="00DE4D64">
      <w:pPr>
        <w:widowControl/>
        <w:spacing w:line="360" w:lineRule="auto"/>
        <w:ind w:firstLineChars="200" w:firstLine="420"/>
        <w:jc w:val="left"/>
        <w:rPr>
          <w:rFonts w:ascii="宋体" w:hAnsi="宋体" w:hint="eastAsia"/>
        </w:rPr>
      </w:pPr>
    </w:p>
    <w:p w:rsidR="00DE4D64" w:rsidRDefault="00DE4D64" w:rsidP="00DE4D64">
      <w:pPr>
        <w:widowControl/>
        <w:spacing w:line="360" w:lineRule="auto"/>
        <w:ind w:firstLineChars="200" w:firstLine="420"/>
        <w:jc w:val="left"/>
        <w:rPr>
          <w:rFonts w:ascii="宋体" w:hAnsi="宋体" w:hint="eastAsia"/>
        </w:rPr>
      </w:pPr>
    </w:p>
    <w:p w:rsidR="00DE4D64" w:rsidRDefault="00DE4D64" w:rsidP="00DE4D64">
      <w:pPr>
        <w:widowControl/>
        <w:spacing w:line="360" w:lineRule="auto"/>
        <w:ind w:firstLineChars="200" w:firstLine="420"/>
        <w:jc w:val="left"/>
        <w:rPr>
          <w:rFonts w:ascii="宋体" w:hAnsi="宋体"/>
        </w:rPr>
      </w:pPr>
    </w:p>
    <w:p w:rsidR="00DE4D64" w:rsidRDefault="00DE4D64" w:rsidP="00DE4D64">
      <w:pPr>
        <w:widowControl/>
        <w:spacing w:line="360" w:lineRule="auto"/>
        <w:ind w:firstLineChars="1500" w:firstLine="3600"/>
        <w:jc w:val="left"/>
        <w:rPr>
          <w:rFonts w:ascii="宋体" w:hAnsi="宋体"/>
        </w:rPr>
      </w:pPr>
      <w:r>
        <w:rPr>
          <w:rFonts w:ascii="宋体" w:hAnsi="宋体" w:cs="宋体"/>
          <w:color w:val="36363D"/>
          <w:kern w:val="0"/>
          <w:sz w:val="24"/>
          <w:szCs w:val="24"/>
        </w:rPr>
        <w:t>采购单位：广州中国市长大厦管理有限公司</w:t>
      </w:r>
    </w:p>
    <w:p w:rsidR="00DE4D64" w:rsidRDefault="00DE4D64" w:rsidP="00DE4D64">
      <w:pPr>
        <w:widowControl/>
        <w:spacing w:line="360" w:lineRule="auto"/>
        <w:ind w:firstLineChars="1500" w:firstLine="3600"/>
        <w:jc w:val="left"/>
        <w:rPr>
          <w:rFonts w:ascii="宋体" w:hAnsi="宋体"/>
        </w:rPr>
      </w:pPr>
      <w:r>
        <w:rPr>
          <w:rFonts w:ascii="宋体" w:hAnsi="宋体" w:cs="宋体"/>
          <w:color w:val="36363D"/>
          <w:kern w:val="0"/>
          <w:sz w:val="24"/>
          <w:szCs w:val="24"/>
        </w:rPr>
        <w:t>联 系 人：谢先生</w:t>
      </w:r>
    </w:p>
    <w:p w:rsidR="00DE4D64" w:rsidRDefault="00DE4D64" w:rsidP="00DE4D64">
      <w:pPr>
        <w:widowControl/>
        <w:spacing w:line="360" w:lineRule="auto"/>
        <w:ind w:firstLineChars="1500" w:firstLine="3600"/>
        <w:jc w:val="left"/>
        <w:rPr>
          <w:rFonts w:ascii="宋体" w:hAnsi="宋体"/>
        </w:rPr>
      </w:pPr>
      <w:r>
        <w:rPr>
          <w:rFonts w:ascii="宋体" w:hAnsi="宋体" w:cs="宋体"/>
          <w:color w:val="36363D"/>
          <w:kern w:val="0"/>
          <w:sz w:val="24"/>
          <w:szCs w:val="24"/>
        </w:rPr>
        <w:lastRenderedPageBreak/>
        <w:t>日    期：2021年</w:t>
      </w:r>
      <w:r>
        <w:rPr>
          <w:rFonts w:ascii="宋体" w:hAnsi="宋体" w:cs="宋体" w:hint="eastAsia"/>
          <w:color w:val="36363D"/>
          <w:kern w:val="0"/>
          <w:sz w:val="24"/>
          <w:szCs w:val="24"/>
        </w:rPr>
        <w:t>9</w:t>
      </w:r>
      <w:r>
        <w:rPr>
          <w:rFonts w:ascii="宋体" w:hAnsi="宋体" w:cs="宋体"/>
          <w:color w:val="36363D"/>
          <w:kern w:val="0"/>
          <w:sz w:val="24"/>
          <w:szCs w:val="24"/>
        </w:rPr>
        <w:t>月</w:t>
      </w:r>
    </w:p>
    <w:p w:rsidR="00BE4CD6" w:rsidRPr="00DE4D64" w:rsidRDefault="00BE4CD6"/>
    <w:sectPr w:rsidR="00BE4CD6" w:rsidRPr="00DE4D64" w:rsidSect="00BE4C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4D64"/>
    <w:rsid w:val="00BE4CD6"/>
    <w:rsid w:val="00DE4D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64"/>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ChinaMayors-IT01</dc:creator>
  <cp:lastModifiedBy>ChinaMayors-IT01</cp:lastModifiedBy>
  <cp:revision>1</cp:revision>
  <dcterms:created xsi:type="dcterms:W3CDTF">2021-09-17T07:37:00Z</dcterms:created>
  <dcterms:modified xsi:type="dcterms:W3CDTF">2021-09-17T07:38:00Z</dcterms:modified>
</cp:coreProperties>
</file>